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AFE" w:rsidRDefault="00EB0AFE" w:rsidP="00EB0AFE">
      <w:pPr>
        <w:pStyle w:val="yiv4690953970msonormal"/>
        <w:rPr>
          <w:rFonts w:cs="Times New Roman"/>
        </w:rPr>
      </w:pPr>
      <w:proofErr w:type="spellStart"/>
      <w:r>
        <w:rPr>
          <w:rFonts w:cs="Times New Roman"/>
          <w:b/>
          <w:bCs/>
        </w:rPr>
        <w:t>Presseaussendung</w:t>
      </w:r>
      <w:proofErr w:type="spellEnd"/>
    </w:p>
    <w:p w:rsidR="00EB0AFE" w:rsidRDefault="00EB0AFE" w:rsidP="00EB0AFE">
      <w:pPr>
        <w:pStyle w:val="yiv4690953970msonormal"/>
        <w:rPr>
          <w:rFonts w:cs="Times New Roman"/>
        </w:rPr>
      </w:pPr>
      <w:r>
        <w:rPr>
          <w:rFonts w:cs="Times New Roman"/>
          <w:b/>
          <w:bCs/>
        </w:rPr>
        <w:t> </w:t>
      </w:r>
    </w:p>
    <w:p w:rsidR="00EB0AFE" w:rsidRDefault="00EB0AFE" w:rsidP="00EB0AFE">
      <w:pPr>
        <w:pStyle w:val="yiv4690953970msonormal"/>
        <w:rPr>
          <w:rFonts w:cs="Times New Roman"/>
        </w:rPr>
      </w:pPr>
      <w:r>
        <w:rPr>
          <w:rFonts w:cs="Times New Roman"/>
          <w:b/>
          <w:bCs/>
        </w:rPr>
        <w:t> </w:t>
      </w:r>
      <w:r>
        <w:rPr>
          <w:rFonts w:cs="Times New Roman"/>
          <w:b/>
          <w:bCs/>
          <w:sz w:val="24"/>
          <w:szCs w:val="24"/>
        </w:rPr>
        <w:t> </w:t>
      </w:r>
    </w:p>
    <w:p w:rsidR="00EB0AFE" w:rsidRDefault="00EB0AFE" w:rsidP="00EB0AFE">
      <w:pPr>
        <w:pStyle w:val="yiv4690953970msonormal"/>
        <w:rPr>
          <w:rFonts w:cs="Times New Roman"/>
        </w:rPr>
      </w:pPr>
      <w:r>
        <w:rPr>
          <w:rFonts w:cs="Times New Roman"/>
          <w:b/>
          <w:bCs/>
        </w:rPr>
        <w:t>Hubert Kostner bespielt den Kreisverkehr Grutzen an der Autobahnausfahrt Bozen Süd mit dem temporären Kunstprojekt T 2015.</w:t>
      </w:r>
    </w:p>
    <w:p w:rsidR="00EB0AFE" w:rsidRDefault="00EB0AFE" w:rsidP="00EB0AFE">
      <w:pPr>
        <w:pStyle w:val="yiv4690953970msonormal"/>
        <w:rPr>
          <w:rFonts w:cs="Times New Roman"/>
        </w:rPr>
      </w:pPr>
      <w:r>
        <w:rPr>
          <w:rFonts w:cs="Times New Roman"/>
        </w:rPr>
        <w:t> </w:t>
      </w:r>
    </w:p>
    <w:p w:rsidR="00EB0AFE" w:rsidRDefault="00EB0AFE" w:rsidP="00EB0AFE">
      <w:pPr>
        <w:pStyle w:val="yiv4690953970msonormal"/>
        <w:rPr>
          <w:rFonts w:cs="Times New Roman"/>
        </w:rPr>
      </w:pPr>
      <w:r>
        <w:rPr>
          <w:rFonts w:cs="Times New Roman"/>
        </w:rPr>
        <w:t xml:space="preserve">Der in </w:t>
      </w:r>
      <w:proofErr w:type="spellStart"/>
      <w:r>
        <w:rPr>
          <w:rFonts w:cs="Times New Roman"/>
        </w:rPr>
        <w:t>Kastelruth</w:t>
      </w:r>
      <w:proofErr w:type="spellEnd"/>
      <w:r>
        <w:rPr>
          <w:rFonts w:cs="Times New Roman"/>
        </w:rPr>
        <w:t xml:space="preserve"> lebende Künstler Hubert Kostner hat bereits in den vergangenen Jahren einige Interventionen im öffentlichen Raum von Bozen und näherer Umgebung realisiert. Am Bozner Bahnhof flankierten zwei Schneekanonen im Sommer 2008 den Besucherstrom, ein Gipfelbuch samt Bleistift war auf dem </w:t>
      </w:r>
      <w:proofErr w:type="spellStart"/>
      <w:r>
        <w:rPr>
          <w:rFonts w:cs="Times New Roman"/>
        </w:rPr>
        <w:t>Eurac</w:t>
      </w:r>
      <w:proofErr w:type="spellEnd"/>
      <w:r>
        <w:rPr>
          <w:rFonts w:cs="Times New Roman"/>
        </w:rPr>
        <w:t xml:space="preserve"> Turm 2007 zu sehen und auch die künstlerische Gestaltung der Bergstation </w:t>
      </w:r>
      <w:proofErr w:type="spellStart"/>
      <w:r>
        <w:rPr>
          <w:rFonts w:cs="Times New Roman"/>
        </w:rPr>
        <w:t>Rittnerseilbahn</w:t>
      </w:r>
      <w:proofErr w:type="spellEnd"/>
      <w:r>
        <w:rPr>
          <w:rFonts w:cs="Times New Roman"/>
        </w:rPr>
        <w:t xml:space="preserve"> ist von Hubert Kostner.</w:t>
      </w:r>
    </w:p>
    <w:p w:rsidR="00EB0AFE" w:rsidRDefault="00EB0AFE" w:rsidP="00EB0AFE">
      <w:pPr>
        <w:pStyle w:val="yiv4690953970msonormal"/>
        <w:rPr>
          <w:rFonts w:cs="Times New Roman"/>
        </w:rPr>
      </w:pPr>
      <w:r>
        <w:rPr>
          <w:rFonts w:cs="Times New Roman"/>
        </w:rPr>
        <w:t> </w:t>
      </w:r>
    </w:p>
    <w:p w:rsidR="00EB0AFE" w:rsidRDefault="00EB0AFE" w:rsidP="00EB0AFE">
      <w:pPr>
        <w:pStyle w:val="yiv4690953970msonormal"/>
        <w:rPr>
          <w:rFonts w:cs="Times New Roman"/>
        </w:rPr>
      </w:pPr>
      <w:r>
        <w:rPr>
          <w:rFonts w:cs="Times New Roman"/>
        </w:rPr>
        <w:t>Mit Ironie gelingt es Kostner immer wieder, unsere Lebensweise unkonventionell zu beleuchten. Mit einfachen Mittel, teils durch Verschiebungen und Transformationen, werden festgefahrene Stigmata einer von Normen geregelten Welt aufgebrochen und das Dahinter, das Ursprüngliche, sichtbar gemacht. Das Zerlegen von Bestehendem bzw. das Multiplizieren von nicht Zusammengehörigem sind wiederkehrende Bausteine, mit denen Kostner seine Denkformeln baut.</w:t>
      </w:r>
    </w:p>
    <w:p w:rsidR="00EB0AFE" w:rsidRDefault="00EB0AFE" w:rsidP="00EB0AFE">
      <w:pPr>
        <w:pStyle w:val="yiv4690953970msonormal"/>
        <w:rPr>
          <w:rFonts w:cs="Times New Roman"/>
        </w:rPr>
      </w:pPr>
      <w:r>
        <w:rPr>
          <w:rFonts w:cs="Times New Roman"/>
        </w:rPr>
        <w:t> </w:t>
      </w:r>
    </w:p>
    <w:p w:rsidR="00EB0AFE" w:rsidRDefault="00EB0AFE" w:rsidP="00EB0AFE">
      <w:pPr>
        <w:pStyle w:val="yiv4690953970msonormal"/>
        <w:rPr>
          <w:rFonts w:cs="Times New Roman"/>
        </w:rPr>
      </w:pPr>
      <w:r>
        <w:rPr>
          <w:rFonts w:cs="Times New Roman"/>
        </w:rPr>
        <w:t xml:space="preserve">Auf den verkehrsintensivsten Kreisverkehrs Südtirols, Grutzen bei Bozen Süd, stellt Kostner seine neue Arbeit, eine riesige gelb leuchtende Torte. Die an Biskuit erinnernde Plattform mit einem Durchmesser von 22 Metern gratuliert einerseits der Firma Technoalpin zu ihrem Jubiläum. 25 Kerzen aus umgebauten Schneelanzen zeugen auf dem hölzernen Tortenboden vom festlichen Anlass. Andererseits ist die Torte auch der sprichwörtliche Kuchen, von dem wir alle in der Tourismusregion Südtirol naschen. Dabei haben wir Gedanken, die vor 30 Jahren noch als wahnwitzige Utopie galten, längst adaptiert und verinnerlicht. Der touristisch erschlossenen Winter ist ohne technische Schneeerzeugung nicht lebensfähig. Diese Realität verdichtet sich auf der Torte. Die als Tortenverzierung im Rautenmuster angebrachten Skisohlen transportieren die Berglandschaft ideell in eine neue Umgebung. </w:t>
      </w:r>
    </w:p>
    <w:p w:rsidR="00EB0AFE" w:rsidRDefault="00EB0AFE" w:rsidP="00EB0AFE">
      <w:pPr>
        <w:pStyle w:val="yiv4690953970msonormal"/>
        <w:rPr>
          <w:rFonts w:cs="Times New Roman"/>
        </w:rPr>
      </w:pPr>
      <w:r>
        <w:rPr>
          <w:rFonts w:cs="Times New Roman"/>
        </w:rPr>
        <w:t> </w:t>
      </w:r>
    </w:p>
    <w:p w:rsidR="00EB0AFE" w:rsidRDefault="00EB0AFE" w:rsidP="00EB0AFE">
      <w:pPr>
        <w:pStyle w:val="yiv4690953970msonormal"/>
        <w:rPr>
          <w:rFonts w:cs="Times New Roman"/>
        </w:rPr>
      </w:pPr>
      <w:r>
        <w:rPr>
          <w:rFonts w:cs="Times New Roman"/>
        </w:rPr>
        <w:t>Die Intervention von Kostner ist beispielhaft für eine in Zukunft hoffentlich öfter entstehende Zusammenarbeit zwischen Wirtschaft und Kunst im öffentlichen Raum. Das unübersehbare Objekt erzählt einerseits vom wirtschaftlichen Aufschwung und Erfolg eines Landes und ist gleichzeitig ein Aufruf zum nachhaltigen Umgang mit den Ressourcen eines sensiblen Ökosystems. Der Kreisverkehr, in seiner zentrifugalen Ausrichtung, vermag es so die beiden Poole Industrie und Natur zu durchmischen, die richtige Ausfahrt zu nehmen, obliegt denjenigen, der am Steuer sitz.</w:t>
      </w:r>
    </w:p>
    <w:p w:rsidR="00EB0AFE" w:rsidRDefault="00EB0AFE" w:rsidP="00EB0AFE">
      <w:pPr>
        <w:pStyle w:val="yiv4690953970msonormal"/>
        <w:rPr>
          <w:rFonts w:cs="Times New Roman"/>
        </w:rPr>
      </w:pPr>
      <w:r>
        <w:rPr>
          <w:rFonts w:cs="Times New Roman"/>
        </w:rPr>
        <w:t> </w:t>
      </w:r>
    </w:p>
    <w:p w:rsidR="00EB0AFE" w:rsidRDefault="00EB0AFE" w:rsidP="00EB0AFE">
      <w:pPr>
        <w:pStyle w:val="yiv4690953970msonormal"/>
        <w:rPr>
          <w:rFonts w:cs="Times New Roman"/>
        </w:rPr>
      </w:pPr>
      <w:r>
        <w:rPr>
          <w:rFonts w:cs="Times New Roman"/>
        </w:rPr>
        <w:t>Das Objekt ist bis Anfang 2016 zu sehen. Von Seiten der Firma Technoalpin besteht das Interesse, den Kreisverkehr langfristig mit Beiträgen zeitgenössischer Kunst zu bespielen.</w:t>
      </w:r>
    </w:p>
    <w:p w:rsidR="00EB0AFE" w:rsidRDefault="00EB0AFE" w:rsidP="00EB0AFE">
      <w:pPr>
        <w:pStyle w:val="yiv4690953970msonormal"/>
        <w:rPr>
          <w:rFonts w:cs="Times New Roman"/>
        </w:rPr>
      </w:pPr>
    </w:p>
    <w:p w:rsidR="00EB0AFE" w:rsidRPr="00352C44" w:rsidRDefault="00EB0AFE" w:rsidP="00EB0AFE">
      <w:pPr>
        <w:pStyle w:val="yiv4690953970msonormal"/>
        <w:rPr>
          <w:rFonts w:cs="Times New Roman"/>
        </w:rPr>
      </w:pPr>
      <w:r>
        <w:rPr>
          <w:rFonts w:cs="Times New Roman"/>
          <w:b/>
          <w:bCs/>
        </w:rPr>
        <w:t>Das Projekt wurde allein durch die Unterstützung der Firma Technoalpin, Bozen ermöglicht.</w:t>
      </w:r>
    </w:p>
    <w:p w:rsidR="008D1F26" w:rsidRDefault="008D1F26"/>
    <w:p w:rsidR="00EB0AFE" w:rsidRDefault="00EB0AFE"/>
    <w:p w:rsidR="00EB0AFE" w:rsidRDefault="00EB0AFE"/>
    <w:p w:rsidR="00EB0AFE" w:rsidRPr="00ED0151" w:rsidRDefault="00EB0AFE" w:rsidP="00EB0AFE">
      <w:pPr>
        <w:pStyle w:val="yiv4690953970msonormal"/>
        <w:rPr>
          <w:rFonts w:cs="Times New Roman"/>
          <w:lang w:val="it-IT"/>
        </w:rPr>
      </w:pPr>
      <w:r w:rsidRPr="00ED0151">
        <w:rPr>
          <w:rFonts w:cs="Times New Roman"/>
          <w:b/>
          <w:bCs/>
          <w:lang w:val="it-IT"/>
        </w:rPr>
        <w:lastRenderedPageBreak/>
        <w:t>Comunicato stampa</w:t>
      </w:r>
    </w:p>
    <w:p w:rsidR="00EB0AFE" w:rsidRPr="00ED0151" w:rsidRDefault="00EB0AFE" w:rsidP="00EB0AFE">
      <w:pPr>
        <w:pStyle w:val="yiv4690953970msonormal"/>
        <w:rPr>
          <w:rFonts w:cs="Times New Roman"/>
          <w:lang w:val="it-IT"/>
        </w:rPr>
      </w:pPr>
    </w:p>
    <w:p w:rsidR="00EB0AFE" w:rsidRPr="00ED0151" w:rsidRDefault="00EB0AFE" w:rsidP="00EB0AFE">
      <w:pPr>
        <w:pStyle w:val="yiv4690953970msonormal"/>
        <w:rPr>
          <w:rFonts w:cs="Times New Roman"/>
          <w:lang w:val="it-IT"/>
        </w:rPr>
      </w:pPr>
    </w:p>
    <w:p w:rsidR="00EB0AFE" w:rsidRPr="00ED0151" w:rsidRDefault="00EB0AFE" w:rsidP="00EB0AFE">
      <w:pPr>
        <w:pStyle w:val="yiv4690953970msonormal"/>
        <w:rPr>
          <w:rFonts w:cs="Times New Roman"/>
          <w:lang w:val="it-IT"/>
        </w:rPr>
      </w:pPr>
      <w:proofErr w:type="spellStart"/>
      <w:r w:rsidRPr="00ED0151">
        <w:rPr>
          <w:rFonts w:cs="Times New Roman"/>
          <w:b/>
          <w:bCs/>
          <w:lang w:val="it-IT"/>
        </w:rPr>
        <w:t>Hubert</w:t>
      </w:r>
      <w:proofErr w:type="spellEnd"/>
      <w:r w:rsidRPr="00ED0151">
        <w:rPr>
          <w:rFonts w:cs="Times New Roman"/>
          <w:b/>
          <w:bCs/>
          <w:lang w:val="it-IT"/>
        </w:rPr>
        <w:t xml:space="preserve"> Kostner si esibisce sulla rotonda dell’</w:t>
      </w:r>
      <w:proofErr w:type="spellStart"/>
      <w:r w:rsidRPr="00ED0151">
        <w:rPr>
          <w:rFonts w:cs="Times New Roman"/>
          <w:b/>
          <w:bCs/>
          <w:lang w:val="it-IT"/>
        </w:rPr>
        <w:t>Agruzzo</w:t>
      </w:r>
      <w:proofErr w:type="spellEnd"/>
      <w:r w:rsidRPr="00ED0151">
        <w:rPr>
          <w:rFonts w:cs="Times New Roman"/>
          <w:b/>
          <w:bCs/>
          <w:lang w:val="it-IT"/>
        </w:rPr>
        <w:t xml:space="preserve"> all'uscita dell’autostrada Bolzano Sud con il progetto artistico transitorio </w:t>
      </w:r>
      <w:r>
        <w:rPr>
          <w:rFonts w:cs="Times New Roman"/>
          <w:b/>
          <w:bCs/>
          <w:lang w:val="it-IT"/>
        </w:rPr>
        <w:t>T 2015.</w:t>
      </w:r>
    </w:p>
    <w:p w:rsidR="00EB0AFE" w:rsidRPr="00ED0151" w:rsidRDefault="00EB0AFE" w:rsidP="00EB0AFE">
      <w:pPr>
        <w:pStyle w:val="yiv4690953970msonormal"/>
        <w:rPr>
          <w:rFonts w:cs="Times New Roman"/>
          <w:lang w:val="it-IT"/>
        </w:rPr>
      </w:pPr>
    </w:p>
    <w:p w:rsidR="00EB0AFE" w:rsidRPr="00ED0151" w:rsidRDefault="00EB0AFE" w:rsidP="00EB0AFE">
      <w:pPr>
        <w:pStyle w:val="yiv4690953970msonormal"/>
        <w:rPr>
          <w:rFonts w:cs="Times New Roman"/>
          <w:lang w:val="it-IT"/>
        </w:rPr>
      </w:pPr>
      <w:r w:rsidRPr="00ED0151">
        <w:rPr>
          <w:rFonts w:cs="Times New Roman"/>
          <w:lang w:val="it-IT"/>
        </w:rPr>
        <w:t xml:space="preserve">L’artista </w:t>
      </w:r>
      <w:proofErr w:type="spellStart"/>
      <w:r w:rsidRPr="00ED0151">
        <w:rPr>
          <w:rFonts w:cs="Times New Roman"/>
          <w:lang w:val="it-IT"/>
        </w:rPr>
        <w:t>Hubert</w:t>
      </w:r>
      <w:proofErr w:type="spellEnd"/>
      <w:r w:rsidRPr="00ED0151">
        <w:rPr>
          <w:rFonts w:cs="Times New Roman"/>
          <w:lang w:val="it-IT"/>
        </w:rPr>
        <w:t xml:space="preserve"> Kostner, che viva a Castelrotto, ha realizzato già negli anni passati alcuni interventi nello spazio pubblico di Bolzano e dintorni. Nell’estate del 2008, alla stazione ferroviaria di Bolzano due cannoni da neve fiancheggiarono il flusso di passeggeri, nel 2007 sulla torre dell’</w:t>
      </w:r>
      <w:proofErr w:type="spellStart"/>
      <w:r w:rsidRPr="00ED0151">
        <w:rPr>
          <w:rFonts w:cs="Times New Roman"/>
          <w:lang w:val="it-IT"/>
        </w:rPr>
        <w:t>Eurac</w:t>
      </w:r>
      <w:proofErr w:type="spellEnd"/>
      <w:r w:rsidRPr="00ED0151">
        <w:rPr>
          <w:rFonts w:cs="Times New Roman"/>
          <w:lang w:val="it-IT"/>
        </w:rPr>
        <w:t xml:space="preserve"> era posto un libro di vetta con matita, e anche l’allestimento artistico della stazione </w:t>
      </w:r>
      <w:proofErr w:type="gramStart"/>
      <w:r w:rsidRPr="00ED0151">
        <w:rPr>
          <w:rFonts w:cs="Times New Roman"/>
          <w:lang w:val="it-IT"/>
        </w:rPr>
        <w:t>a monte</w:t>
      </w:r>
      <w:proofErr w:type="gramEnd"/>
      <w:r w:rsidRPr="00ED0151">
        <w:rPr>
          <w:rFonts w:cs="Times New Roman"/>
          <w:lang w:val="it-IT"/>
        </w:rPr>
        <w:t xml:space="preserve"> della </w:t>
      </w:r>
      <w:r w:rsidRPr="00ED0151">
        <w:rPr>
          <w:rFonts w:cs="Times New Roman"/>
          <w:bCs/>
          <w:lang w:val="it-IT"/>
        </w:rPr>
        <w:t>funivia</w:t>
      </w:r>
      <w:r w:rsidRPr="00ED0151">
        <w:rPr>
          <w:rFonts w:cs="Times New Roman"/>
          <w:lang w:val="it-IT"/>
        </w:rPr>
        <w:t xml:space="preserve"> del </w:t>
      </w:r>
      <w:r w:rsidRPr="00ED0151">
        <w:rPr>
          <w:rFonts w:cs="Times New Roman"/>
          <w:bCs/>
          <w:lang w:val="it-IT"/>
        </w:rPr>
        <w:t>Renon</w:t>
      </w:r>
      <w:r w:rsidRPr="00ED0151">
        <w:rPr>
          <w:rFonts w:cs="Times New Roman"/>
          <w:lang w:val="it-IT"/>
        </w:rPr>
        <w:t xml:space="preserve"> è di </w:t>
      </w:r>
      <w:proofErr w:type="spellStart"/>
      <w:r w:rsidRPr="00ED0151">
        <w:rPr>
          <w:rFonts w:cs="Times New Roman"/>
          <w:lang w:val="it-IT"/>
        </w:rPr>
        <w:t>Hubert</w:t>
      </w:r>
      <w:proofErr w:type="spellEnd"/>
      <w:r w:rsidRPr="00ED0151">
        <w:rPr>
          <w:rFonts w:cs="Times New Roman"/>
          <w:lang w:val="it-IT"/>
        </w:rPr>
        <w:t xml:space="preserve"> Kostner.</w:t>
      </w:r>
    </w:p>
    <w:p w:rsidR="00EB0AFE" w:rsidRPr="00ED0151" w:rsidRDefault="00EB0AFE" w:rsidP="00EB0AFE">
      <w:pPr>
        <w:pStyle w:val="yiv4690953970msonormal"/>
        <w:rPr>
          <w:rFonts w:cs="Times New Roman"/>
          <w:lang w:val="it-IT"/>
        </w:rPr>
      </w:pPr>
    </w:p>
    <w:p w:rsidR="00EB0AFE" w:rsidRPr="00ED0151" w:rsidRDefault="00EB0AFE" w:rsidP="00EB0AFE">
      <w:pPr>
        <w:pStyle w:val="yiv4690953970msonormal"/>
        <w:rPr>
          <w:rFonts w:cs="Times New Roman"/>
          <w:lang w:val="it-IT"/>
        </w:rPr>
      </w:pPr>
      <w:r w:rsidRPr="00ED0151">
        <w:rPr>
          <w:rFonts w:cs="Times New Roman"/>
          <w:lang w:val="it-IT"/>
        </w:rPr>
        <w:t xml:space="preserve">Con ironia Kostner </w:t>
      </w:r>
      <w:r>
        <w:rPr>
          <w:rFonts w:cs="Times New Roman"/>
          <w:lang w:val="it-IT"/>
        </w:rPr>
        <w:t>riesce spesso ad analizzare</w:t>
      </w:r>
      <w:r w:rsidRPr="00ED0151">
        <w:rPr>
          <w:rFonts w:cs="Times New Roman"/>
          <w:lang w:val="it-IT"/>
        </w:rPr>
        <w:t xml:space="preserve"> in maniera originale il nostro modo di vivere. Con mezzi semplici, a volte con spostamenti e trasformazioni, </w:t>
      </w:r>
      <w:r>
        <w:rPr>
          <w:rFonts w:cs="Times New Roman"/>
          <w:lang w:val="it-IT"/>
        </w:rPr>
        <w:t>egli scardina</w:t>
      </w:r>
      <w:r w:rsidRPr="00ED0151">
        <w:rPr>
          <w:rFonts w:cs="Times New Roman"/>
          <w:lang w:val="it-IT"/>
        </w:rPr>
        <w:t xml:space="preserve"> le stigmate di un mondo regolato da norme</w:t>
      </w:r>
      <w:r>
        <w:rPr>
          <w:rFonts w:cs="Times New Roman"/>
          <w:lang w:val="it-IT"/>
        </w:rPr>
        <w:t xml:space="preserve">, portando </w:t>
      </w:r>
      <w:r w:rsidRPr="00ED0151">
        <w:rPr>
          <w:rFonts w:cs="Times New Roman"/>
          <w:lang w:val="it-IT"/>
        </w:rPr>
        <w:t xml:space="preserve">alla luce ciò che sta dietro, l’originario. </w:t>
      </w:r>
      <w:r>
        <w:rPr>
          <w:rFonts w:cs="Times New Roman"/>
          <w:lang w:val="it-IT"/>
        </w:rPr>
        <w:t>Lo scomporre di realtà esistenti</w:t>
      </w:r>
      <w:r w:rsidRPr="00ED0151">
        <w:rPr>
          <w:rFonts w:cs="Times New Roman"/>
          <w:lang w:val="it-IT"/>
        </w:rPr>
        <w:t xml:space="preserve"> oppure il moltiplicare di </w:t>
      </w:r>
      <w:proofErr w:type="gramStart"/>
      <w:r>
        <w:rPr>
          <w:rFonts w:cs="Times New Roman"/>
          <w:lang w:val="it-IT"/>
        </w:rPr>
        <w:t>realtà</w:t>
      </w:r>
      <w:proofErr w:type="gramEnd"/>
      <w:r>
        <w:rPr>
          <w:rFonts w:cs="Times New Roman"/>
          <w:lang w:val="it-IT"/>
        </w:rPr>
        <w:t xml:space="preserve"> non compatibili</w:t>
      </w:r>
      <w:r w:rsidRPr="00ED0151">
        <w:rPr>
          <w:rFonts w:cs="Times New Roman"/>
          <w:lang w:val="it-IT"/>
        </w:rPr>
        <w:t xml:space="preserve"> </w:t>
      </w:r>
      <w:r>
        <w:rPr>
          <w:rFonts w:cs="Times New Roman"/>
          <w:lang w:val="it-IT"/>
        </w:rPr>
        <w:t xml:space="preserve">tra loro </w:t>
      </w:r>
      <w:r w:rsidRPr="00ED0151">
        <w:rPr>
          <w:rFonts w:cs="Times New Roman"/>
          <w:lang w:val="it-IT"/>
        </w:rPr>
        <w:t>sono elementi ricorrenti con i quali Kostner costruisce le sue formule di pensiero.</w:t>
      </w:r>
    </w:p>
    <w:p w:rsidR="00EB0AFE" w:rsidRPr="00ED0151" w:rsidRDefault="00EB0AFE" w:rsidP="00EB0AFE">
      <w:pPr>
        <w:pStyle w:val="yiv4690953970msonormal"/>
        <w:rPr>
          <w:rFonts w:cs="Times New Roman"/>
          <w:lang w:val="it-IT"/>
        </w:rPr>
      </w:pPr>
    </w:p>
    <w:p w:rsidR="00EB0AFE" w:rsidRPr="00ED0151" w:rsidRDefault="00EB0AFE" w:rsidP="00EB0AFE">
      <w:pPr>
        <w:pStyle w:val="yiv4690953970msonormal"/>
        <w:rPr>
          <w:rFonts w:cs="Times New Roman"/>
          <w:lang w:val="it-IT"/>
        </w:rPr>
      </w:pPr>
      <w:r w:rsidRPr="00ED0151">
        <w:rPr>
          <w:rFonts w:cs="Times New Roman"/>
          <w:lang w:val="it-IT"/>
        </w:rPr>
        <w:t xml:space="preserve">Sulla rotonda più trafficata del Sudtirolo, </w:t>
      </w:r>
      <w:proofErr w:type="spellStart"/>
      <w:r w:rsidRPr="00ED0151">
        <w:rPr>
          <w:rFonts w:cs="Times New Roman"/>
          <w:lang w:val="it-IT"/>
        </w:rPr>
        <w:t>Agruzzo</w:t>
      </w:r>
      <w:proofErr w:type="spellEnd"/>
      <w:r w:rsidRPr="00ED0151">
        <w:rPr>
          <w:rFonts w:cs="Times New Roman"/>
          <w:lang w:val="it-IT"/>
        </w:rPr>
        <w:t xml:space="preserve"> a Bolzano Sud, Kostner installa la sua nuova opera, una torta gigante di colore giallo brillante. La piattaforma </w:t>
      </w:r>
      <w:r>
        <w:rPr>
          <w:rFonts w:cs="Times New Roman"/>
          <w:lang w:val="it-IT"/>
        </w:rPr>
        <w:t>del</w:t>
      </w:r>
      <w:r w:rsidRPr="00ED0151">
        <w:rPr>
          <w:rFonts w:cs="Times New Roman"/>
          <w:lang w:val="it-IT"/>
        </w:rPr>
        <w:t xml:space="preserve"> diametro di 22 metri, che ricorda il </w:t>
      </w:r>
      <w:proofErr w:type="gramStart"/>
      <w:r w:rsidRPr="00ED0151">
        <w:rPr>
          <w:rFonts w:cs="Times New Roman"/>
          <w:lang w:val="it-IT"/>
        </w:rPr>
        <w:t>pan</w:t>
      </w:r>
      <w:proofErr w:type="gramEnd"/>
      <w:r w:rsidRPr="00ED0151">
        <w:rPr>
          <w:rFonts w:cs="Times New Roman"/>
          <w:lang w:val="it-IT"/>
        </w:rPr>
        <w:t xml:space="preserve"> di Spagna, da un lato fa gli auguri all’azienda </w:t>
      </w:r>
      <w:proofErr w:type="spellStart"/>
      <w:r w:rsidRPr="00ED0151">
        <w:rPr>
          <w:rFonts w:cs="Times New Roman"/>
          <w:lang w:val="it-IT"/>
        </w:rPr>
        <w:t>Technoalpin</w:t>
      </w:r>
      <w:proofErr w:type="spellEnd"/>
      <w:r w:rsidRPr="00ED0151">
        <w:rPr>
          <w:rFonts w:cs="Times New Roman"/>
          <w:lang w:val="it-IT"/>
        </w:rPr>
        <w:t xml:space="preserve"> per il suo anniversario. 25 candele sul fondo torta di legno, formate da lance da neve modificate, sono il segno dell’evento festoso. </w:t>
      </w:r>
      <w:r>
        <w:rPr>
          <w:rFonts w:cs="Times New Roman"/>
          <w:lang w:val="it-IT"/>
        </w:rPr>
        <w:t>D’altra parte</w:t>
      </w:r>
      <w:r w:rsidRPr="00ED0151">
        <w:rPr>
          <w:rFonts w:cs="Times New Roman"/>
          <w:lang w:val="it-IT"/>
        </w:rPr>
        <w:t>, quest</w:t>
      </w:r>
      <w:r>
        <w:rPr>
          <w:rFonts w:cs="Times New Roman"/>
          <w:lang w:val="it-IT"/>
        </w:rPr>
        <w:t>a</w:t>
      </w:r>
      <w:r w:rsidRPr="00ED0151">
        <w:rPr>
          <w:rFonts w:cs="Times New Roman"/>
          <w:lang w:val="it-IT"/>
        </w:rPr>
        <w:t xml:space="preserve"> </w:t>
      </w:r>
      <w:r>
        <w:rPr>
          <w:rFonts w:cs="Times New Roman"/>
          <w:lang w:val="it-IT"/>
        </w:rPr>
        <w:t>torta</w:t>
      </w:r>
      <w:r w:rsidRPr="00ED0151">
        <w:rPr>
          <w:rFonts w:cs="Times New Roman"/>
          <w:lang w:val="it-IT"/>
        </w:rPr>
        <w:t xml:space="preserve"> è anche </w:t>
      </w:r>
      <w:r>
        <w:rPr>
          <w:rFonts w:cs="Times New Roman"/>
          <w:lang w:val="it-IT"/>
        </w:rPr>
        <w:t>il</w:t>
      </w:r>
      <w:r w:rsidRPr="00ED0151">
        <w:rPr>
          <w:rFonts w:cs="Times New Roman"/>
          <w:lang w:val="it-IT"/>
        </w:rPr>
        <w:t xml:space="preserve"> proverbiale </w:t>
      </w:r>
      <w:r>
        <w:rPr>
          <w:rFonts w:cs="Times New Roman"/>
          <w:lang w:val="it-IT"/>
        </w:rPr>
        <w:t>dolce</w:t>
      </w:r>
      <w:r w:rsidRPr="00ED0151">
        <w:rPr>
          <w:rFonts w:cs="Times New Roman"/>
          <w:lang w:val="it-IT"/>
        </w:rPr>
        <w:t xml:space="preserve"> </w:t>
      </w:r>
      <w:r>
        <w:rPr>
          <w:rFonts w:cs="Times New Roman"/>
          <w:lang w:val="it-IT"/>
        </w:rPr>
        <w:t>da cui</w:t>
      </w:r>
      <w:r w:rsidRPr="00ED0151">
        <w:rPr>
          <w:rFonts w:cs="Times New Roman"/>
          <w:lang w:val="it-IT"/>
        </w:rPr>
        <w:t xml:space="preserve"> tutti noi nella regione turistica del Sudtirolo </w:t>
      </w:r>
      <w:r>
        <w:rPr>
          <w:rFonts w:cs="Times New Roman"/>
          <w:lang w:val="it-IT"/>
        </w:rPr>
        <w:t>pilucchiamo</w:t>
      </w:r>
      <w:r w:rsidRPr="00ED0151">
        <w:rPr>
          <w:rFonts w:cs="Times New Roman"/>
          <w:lang w:val="it-IT"/>
        </w:rPr>
        <w:t xml:space="preserve">. In realtà, già da molto tempo abbiamo adattato e interiorizzato </w:t>
      </w:r>
      <w:r>
        <w:rPr>
          <w:rFonts w:cs="Times New Roman"/>
          <w:lang w:val="it-IT"/>
        </w:rPr>
        <w:t>idee</w:t>
      </w:r>
      <w:r w:rsidRPr="00ED0151">
        <w:rPr>
          <w:rFonts w:cs="Times New Roman"/>
          <w:lang w:val="it-IT"/>
        </w:rPr>
        <w:t xml:space="preserve"> che ancora </w:t>
      </w:r>
      <w:proofErr w:type="gramStart"/>
      <w:r w:rsidRPr="00ED0151">
        <w:rPr>
          <w:rFonts w:cs="Times New Roman"/>
          <w:lang w:val="it-IT"/>
        </w:rPr>
        <w:t>30</w:t>
      </w:r>
      <w:proofErr w:type="gramEnd"/>
      <w:r w:rsidRPr="00ED0151">
        <w:rPr>
          <w:rFonts w:cs="Times New Roman"/>
          <w:lang w:val="it-IT"/>
        </w:rPr>
        <w:t xml:space="preserve"> anni fa erano considerati una folle utopia. L’inverno sfruttato turisticamente non può sopravvivere senza produzione di neve tecnica. Questa realtà si condensa sulla torta. Le suole degli sci, applicate a forma di rombo come decorazione di torta, trasportano il paesaggio alpino idealmente in un nuovo ambiente.</w:t>
      </w:r>
    </w:p>
    <w:p w:rsidR="00EB0AFE" w:rsidRPr="00ED0151" w:rsidRDefault="00EB0AFE" w:rsidP="00EB0AFE">
      <w:pPr>
        <w:pStyle w:val="yiv4690953970msonormal"/>
        <w:rPr>
          <w:rFonts w:cs="Times New Roman"/>
          <w:lang w:val="it-IT"/>
        </w:rPr>
      </w:pPr>
    </w:p>
    <w:p w:rsidR="00EB0AFE" w:rsidRPr="00ED0151" w:rsidRDefault="00EB0AFE" w:rsidP="00EB0AFE">
      <w:pPr>
        <w:pStyle w:val="yiv4690953970msonormal"/>
        <w:rPr>
          <w:rFonts w:cs="Times New Roman"/>
          <w:lang w:val="it-IT"/>
        </w:rPr>
      </w:pPr>
      <w:r w:rsidRPr="00ED0151">
        <w:rPr>
          <w:rFonts w:cs="Times New Roman"/>
          <w:lang w:val="it-IT"/>
        </w:rPr>
        <w:t xml:space="preserve">L’intervento di Kostner è esemplare per una collaborazione, che si spera in futuro avvenga più spesso, tra arte ed economia nello spazio pubblico. L’oggetto </w:t>
      </w:r>
      <w:r>
        <w:rPr>
          <w:rFonts w:cs="Times New Roman"/>
          <w:lang w:val="it-IT"/>
        </w:rPr>
        <w:t>spettacolare</w:t>
      </w:r>
      <w:r w:rsidRPr="00ED0151">
        <w:rPr>
          <w:rFonts w:cs="Times New Roman"/>
          <w:lang w:val="it-IT"/>
        </w:rPr>
        <w:t xml:space="preserve"> </w:t>
      </w:r>
      <w:r>
        <w:rPr>
          <w:rFonts w:cs="Times New Roman"/>
          <w:lang w:val="it-IT"/>
        </w:rPr>
        <w:t>testimonia</w:t>
      </w:r>
      <w:r w:rsidRPr="00ED0151">
        <w:rPr>
          <w:rFonts w:cs="Times New Roman"/>
          <w:lang w:val="it-IT"/>
        </w:rPr>
        <w:t xml:space="preserve"> </w:t>
      </w:r>
      <w:r>
        <w:rPr>
          <w:rFonts w:cs="Times New Roman"/>
          <w:lang w:val="it-IT"/>
        </w:rPr>
        <w:t xml:space="preserve">da un lato </w:t>
      </w:r>
      <w:r w:rsidRPr="00ED0151">
        <w:rPr>
          <w:rFonts w:cs="Times New Roman"/>
          <w:lang w:val="it-IT"/>
        </w:rPr>
        <w:t xml:space="preserve">la prosperità economica e </w:t>
      </w:r>
      <w:r>
        <w:rPr>
          <w:rFonts w:cs="Times New Roman"/>
          <w:lang w:val="it-IT"/>
        </w:rPr>
        <w:t>i</w:t>
      </w:r>
      <w:r w:rsidRPr="00ED0151">
        <w:rPr>
          <w:rFonts w:cs="Times New Roman"/>
          <w:lang w:val="it-IT"/>
        </w:rPr>
        <w:t>l successo di una regione ed è al tempo stesso un appello all’utilizzo sostenibile delle risorse di un ecosistema sensibile. Nel suo orientamento centrifugo, la rotonda riesce così a mescolar</w:t>
      </w:r>
      <w:r>
        <w:rPr>
          <w:rFonts w:cs="Times New Roman"/>
          <w:lang w:val="it-IT"/>
        </w:rPr>
        <w:t xml:space="preserve">e i due pool </w:t>
      </w:r>
      <w:proofErr w:type="gramStart"/>
      <w:r>
        <w:rPr>
          <w:rFonts w:cs="Times New Roman"/>
          <w:lang w:val="it-IT"/>
        </w:rPr>
        <w:t>industria</w:t>
      </w:r>
      <w:proofErr w:type="gramEnd"/>
      <w:r>
        <w:rPr>
          <w:rFonts w:cs="Times New Roman"/>
          <w:lang w:val="it-IT"/>
        </w:rPr>
        <w:t xml:space="preserve"> e natura;</w:t>
      </w:r>
      <w:r w:rsidRPr="00ED0151">
        <w:rPr>
          <w:rFonts w:cs="Times New Roman"/>
          <w:lang w:val="it-IT"/>
        </w:rPr>
        <w:t xml:space="preserve"> </w:t>
      </w:r>
      <w:r>
        <w:rPr>
          <w:rFonts w:cs="Times New Roman"/>
          <w:lang w:val="it-IT"/>
        </w:rPr>
        <w:t>i</w:t>
      </w:r>
      <w:r w:rsidRPr="00ED0151">
        <w:rPr>
          <w:rFonts w:cs="Times New Roman"/>
          <w:lang w:val="it-IT"/>
        </w:rPr>
        <w:t>mboccare l’uscita giusta spetta a chi è alla guida.</w:t>
      </w:r>
    </w:p>
    <w:p w:rsidR="00EB0AFE" w:rsidRPr="00ED0151" w:rsidRDefault="00EB0AFE" w:rsidP="00EB0AFE">
      <w:pPr>
        <w:pStyle w:val="yiv4690953970msonormal"/>
        <w:rPr>
          <w:rFonts w:cs="Times New Roman"/>
          <w:lang w:val="it-IT"/>
        </w:rPr>
      </w:pPr>
    </w:p>
    <w:p w:rsidR="00EB0AFE" w:rsidRPr="00ED0151" w:rsidRDefault="00EB0AFE" w:rsidP="00EB0AFE">
      <w:pPr>
        <w:pStyle w:val="yiv4690953970msonormal"/>
        <w:rPr>
          <w:rFonts w:cs="Times New Roman"/>
          <w:lang w:val="it-IT"/>
        </w:rPr>
      </w:pPr>
      <w:r w:rsidRPr="00ED0151">
        <w:rPr>
          <w:rFonts w:cs="Times New Roman"/>
          <w:lang w:val="it-IT"/>
        </w:rPr>
        <w:t xml:space="preserve">L’oggetto </w:t>
      </w:r>
      <w:r>
        <w:rPr>
          <w:rFonts w:cs="Times New Roman"/>
          <w:lang w:val="it-IT"/>
        </w:rPr>
        <w:t>rimarrà</w:t>
      </w:r>
      <w:r w:rsidRPr="00ED0151">
        <w:rPr>
          <w:rFonts w:cs="Times New Roman"/>
          <w:lang w:val="it-IT"/>
        </w:rPr>
        <w:t xml:space="preserve"> esposto fino agli inizi del 2016. L’azienda </w:t>
      </w:r>
      <w:proofErr w:type="spellStart"/>
      <w:r w:rsidRPr="00ED0151">
        <w:rPr>
          <w:rFonts w:cs="Times New Roman"/>
          <w:lang w:val="it-IT"/>
        </w:rPr>
        <w:t>Technoalpin</w:t>
      </w:r>
      <w:proofErr w:type="spellEnd"/>
      <w:r w:rsidRPr="00ED0151">
        <w:rPr>
          <w:rFonts w:cs="Times New Roman"/>
          <w:lang w:val="it-IT"/>
        </w:rPr>
        <w:t xml:space="preserve"> </w:t>
      </w:r>
      <w:r w:rsidRPr="00AD4FF0">
        <w:rPr>
          <w:rFonts w:cs="Times New Roman"/>
          <w:lang w:val="it-IT"/>
        </w:rPr>
        <w:t xml:space="preserve">è </w:t>
      </w:r>
      <w:r>
        <w:rPr>
          <w:rFonts w:cs="Times New Roman"/>
          <w:lang w:val="it-IT"/>
        </w:rPr>
        <w:t>intenzionata</w:t>
      </w:r>
      <w:r w:rsidRPr="00AD4FF0">
        <w:rPr>
          <w:rFonts w:cs="Times New Roman"/>
          <w:lang w:val="it-IT"/>
        </w:rPr>
        <w:t xml:space="preserve"> </w:t>
      </w:r>
      <w:r>
        <w:rPr>
          <w:rFonts w:cs="Times New Roman"/>
          <w:lang w:val="it-IT"/>
        </w:rPr>
        <w:t xml:space="preserve">a continuare nel tempo </w:t>
      </w:r>
      <w:r w:rsidRPr="00AD4FF0">
        <w:rPr>
          <w:rFonts w:cs="Times New Roman"/>
          <w:lang w:val="it-IT"/>
        </w:rPr>
        <w:t xml:space="preserve">l’esibizione di contributi </w:t>
      </w:r>
      <w:r>
        <w:rPr>
          <w:rFonts w:cs="Times New Roman"/>
          <w:lang w:val="it-IT"/>
        </w:rPr>
        <w:t>d’arte contemporanea</w:t>
      </w:r>
      <w:r w:rsidRPr="00AD4FF0">
        <w:rPr>
          <w:rFonts w:cs="Times New Roman"/>
          <w:lang w:val="it-IT"/>
        </w:rPr>
        <w:t xml:space="preserve"> sulla rotonda</w:t>
      </w:r>
      <w:r w:rsidRPr="00ED0151">
        <w:rPr>
          <w:rFonts w:cs="Times New Roman"/>
          <w:lang w:val="it-IT"/>
        </w:rPr>
        <w:t>.</w:t>
      </w:r>
    </w:p>
    <w:p w:rsidR="00EB0AFE" w:rsidRPr="00ED0151" w:rsidRDefault="00EB0AFE" w:rsidP="00EB0AFE">
      <w:pPr>
        <w:pStyle w:val="yiv4690953970msonormal"/>
        <w:rPr>
          <w:rFonts w:cs="Times New Roman"/>
          <w:lang w:val="it-IT"/>
        </w:rPr>
      </w:pPr>
    </w:p>
    <w:p w:rsidR="00EB0AFE" w:rsidRPr="00ED0151" w:rsidRDefault="00EB0AFE" w:rsidP="00EB0AFE">
      <w:pPr>
        <w:pStyle w:val="yiv4690953970msonormal"/>
        <w:rPr>
          <w:rFonts w:cs="Times New Roman"/>
          <w:lang w:val="it-IT"/>
        </w:rPr>
      </w:pPr>
      <w:r w:rsidRPr="00ED0151">
        <w:rPr>
          <w:rFonts w:cs="Times New Roman"/>
          <w:b/>
          <w:bCs/>
          <w:lang w:val="it-IT"/>
        </w:rPr>
        <w:t xml:space="preserve">Il progetto è stato reso possibile </w:t>
      </w:r>
      <w:r>
        <w:rPr>
          <w:rFonts w:cs="Times New Roman"/>
          <w:b/>
          <w:bCs/>
          <w:lang w:val="it-IT"/>
        </w:rPr>
        <w:t>solo</w:t>
      </w:r>
      <w:r w:rsidRPr="00ED0151">
        <w:rPr>
          <w:rFonts w:cs="Times New Roman"/>
          <w:b/>
          <w:bCs/>
          <w:lang w:val="it-IT"/>
        </w:rPr>
        <w:t xml:space="preserve"> grazie al sostegno dell’azienda </w:t>
      </w:r>
      <w:proofErr w:type="spellStart"/>
      <w:r w:rsidRPr="00ED0151">
        <w:rPr>
          <w:rFonts w:cs="Times New Roman"/>
          <w:b/>
          <w:bCs/>
          <w:lang w:val="it-IT"/>
        </w:rPr>
        <w:t>Technoalpin</w:t>
      </w:r>
      <w:proofErr w:type="spellEnd"/>
      <w:r w:rsidRPr="00ED0151">
        <w:rPr>
          <w:rFonts w:cs="Times New Roman"/>
          <w:b/>
          <w:bCs/>
          <w:lang w:val="it-IT"/>
        </w:rPr>
        <w:t xml:space="preserve"> di Bolzano.</w:t>
      </w:r>
    </w:p>
    <w:p w:rsidR="00EB0AFE" w:rsidRDefault="00EB0AFE">
      <w:bookmarkStart w:id="0" w:name="_GoBack"/>
      <w:bookmarkEnd w:id="0"/>
    </w:p>
    <w:sectPr w:rsidR="00EB0AFE" w:rsidSect="00241D7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AFE"/>
    <w:rsid w:val="00241D76"/>
    <w:rsid w:val="008D1F26"/>
    <w:rsid w:val="00EB0AF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90B8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yiv4690953970msonormal">
    <w:name w:val="yiv4690953970msonormal"/>
    <w:basedOn w:val="Standard"/>
    <w:rsid w:val="00EB0AFE"/>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yiv4690953970msonormal">
    <w:name w:val="yiv4690953970msonormal"/>
    <w:basedOn w:val="Standard"/>
    <w:rsid w:val="00EB0AFE"/>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4727</Characters>
  <Application>Microsoft Macintosh Word</Application>
  <DocSecurity>0</DocSecurity>
  <Lines>39</Lines>
  <Paragraphs>10</Paragraphs>
  <ScaleCrop>false</ScaleCrop>
  <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Kostner</dc:creator>
  <cp:keywords/>
  <dc:description/>
  <cp:lastModifiedBy>Hubert Kostner</cp:lastModifiedBy>
  <cp:revision>1</cp:revision>
  <dcterms:created xsi:type="dcterms:W3CDTF">2015-12-17T08:47:00Z</dcterms:created>
  <dcterms:modified xsi:type="dcterms:W3CDTF">2015-12-17T08:49:00Z</dcterms:modified>
</cp:coreProperties>
</file>